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00126" w14:textId="77777777" w:rsidR="007058FA" w:rsidRDefault="00625330" w:rsidP="00564E9D">
      <w:pPr>
        <w:spacing w:after="100" w:afterAutospacing="1"/>
        <w:rPr>
          <w:rFonts w:ascii="Century Gothic" w:hAnsi="Century Gothic"/>
          <w:sz w:val="28"/>
          <w:szCs w:val="28"/>
        </w:rPr>
      </w:pPr>
      <w:r w:rsidRPr="00564E9D">
        <w:rPr>
          <w:rFonts w:ascii="Century Gothic" w:hAnsi="Century Gothic"/>
          <w:sz w:val="28"/>
          <w:szCs w:val="28"/>
        </w:rPr>
        <w:t>V</w:t>
      </w:r>
      <w:r w:rsidR="003D2215" w:rsidRPr="00564E9D">
        <w:rPr>
          <w:rFonts w:ascii="Century Gothic" w:hAnsi="Century Gothic"/>
          <w:sz w:val="28"/>
          <w:szCs w:val="28"/>
        </w:rPr>
        <w:t>edtekter for foreldre</w:t>
      </w:r>
      <w:r w:rsidR="00564E9D" w:rsidRPr="00564E9D">
        <w:rPr>
          <w:rFonts w:ascii="Century Gothic" w:hAnsi="Century Gothic"/>
          <w:sz w:val="28"/>
          <w:szCs w:val="28"/>
        </w:rPr>
        <w:t xml:space="preserve">rådets arbeidsutvalg </w:t>
      </w:r>
      <w:r w:rsidRPr="00564E9D">
        <w:rPr>
          <w:rFonts w:ascii="Century Gothic" w:hAnsi="Century Gothic"/>
          <w:sz w:val="28"/>
          <w:szCs w:val="28"/>
        </w:rPr>
        <w:t xml:space="preserve">(FAU) </w:t>
      </w:r>
    </w:p>
    <w:p w14:paraId="7C2E9230" w14:textId="7E22CBED" w:rsidR="00A12F6D" w:rsidRPr="00D24C05" w:rsidRDefault="00A129CF" w:rsidP="00D24C05">
      <w:pPr>
        <w:spacing w:after="100" w:afterAutospacing="1"/>
        <w:jc w:val="right"/>
        <w:rPr>
          <w:rFonts w:ascii="Century Gothic" w:hAnsi="Century Gothic"/>
          <w:sz w:val="16"/>
          <w:szCs w:val="16"/>
        </w:rPr>
      </w:pPr>
      <w:r w:rsidRPr="00D24C05">
        <w:rPr>
          <w:rFonts w:ascii="Century Gothic" w:hAnsi="Century Gothic"/>
          <w:sz w:val="16"/>
          <w:szCs w:val="16"/>
        </w:rPr>
        <w:t>27.08.2024</w:t>
      </w:r>
      <w:r>
        <w:rPr>
          <w:rFonts w:ascii="Century Gothic" w:hAnsi="Century Gothic"/>
          <w:sz w:val="16"/>
          <w:szCs w:val="16"/>
        </w:rPr>
        <w:t xml:space="preserve"> </w:t>
      </w:r>
      <w:r w:rsidR="00625330" w:rsidRPr="00D24C05">
        <w:rPr>
          <w:rFonts w:ascii="Century Gothic" w:hAnsi="Century Gothic"/>
          <w:sz w:val="16"/>
          <w:szCs w:val="16"/>
        </w:rPr>
        <w:t xml:space="preserve">Torridal skole, </w:t>
      </w:r>
      <w:r w:rsidR="00564E9D" w:rsidRPr="00D24C05">
        <w:rPr>
          <w:rFonts w:ascii="Century Gothic" w:hAnsi="Century Gothic"/>
          <w:sz w:val="16"/>
          <w:szCs w:val="16"/>
        </w:rPr>
        <w:t>Kristiansand kommune</w:t>
      </w:r>
    </w:p>
    <w:p w14:paraId="203F8898" w14:textId="5641994C" w:rsidR="00E25831" w:rsidRPr="00564E9D" w:rsidRDefault="00625330" w:rsidP="00564E9D">
      <w:pPr>
        <w:spacing w:after="100" w:afterAutospacing="1"/>
        <w:rPr>
          <w:rFonts w:ascii="Century Gothic" w:hAnsi="Century Gothic"/>
          <w:sz w:val="26"/>
          <w:szCs w:val="26"/>
          <w:lang w:eastAsia="nb-NO"/>
        </w:rPr>
      </w:pPr>
      <w:r w:rsidRPr="00564E9D">
        <w:rPr>
          <w:rFonts w:ascii="Century Gothic" w:hAnsi="Century Gothic"/>
        </w:rPr>
        <w:t>Begrepet foreldre brukes i dette dokumentet om foreldre, foresatte og andre som i praksis har ansvaret for barnet.</w:t>
      </w:r>
    </w:p>
    <w:p w14:paraId="7F65C750" w14:textId="77777777" w:rsidR="003A0E52" w:rsidRPr="00564E9D" w:rsidRDefault="003A0E52" w:rsidP="00564E9D">
      <w:pPr>
        <w:spacing w:after="100" w:afterAutospacing="1"/>
        <w:rPr>
          <w:rFonts w:ascii="Century Gothic" w:hAnsi="Century Gothic"/>
          <w:lang w:eastAsia="nb-NO"/>
        </w:rPr>
      </w:pPr>
      <w:bookmarkStart w:id="0" w:name="p47532181"/>
      <w:bookmarkStart w:id="1" w:name="p1"/>
      <w:bookmarkEnd w:id="0"/>
      <w:bookmarkEnd w:id="1"/>
      <w:r w:rsidRPr="00564E9D">
        <w:rPr>
          <w:rFonts w:ascii="Century Gothic" w:hAnsi="Century Gothic"/>
          <w:b/>
          <w:bCs/>
          <w:lang w:eastAsia="nb-NO"/>
        </w:rPr>
        <w:t>§ 1– Foreldrerådet og Foreldrerådets arbeidsutvalg (FAU)</w:t>
      </w:r>
    </w:p>
    <w:p w14:paraId="43D4501F" w14:textId="7528DDBB" w:rsidR="00564E9D" w:rsidRPr="00564E9D" w:rsidRDefault="003A0E52" w:rsidP="00564E9D">
      <w:pPr>
        <w:spacing w:after="100" w:afterAutospacing="1"/>
        <w:rPr>
          <w:rFonts w:ascii="Century Gothic" w:hAnsi="Century Gothic"/>
          <w:lang w:eastAsia="nb-NO"/>
        </w:rPr>
      </w:pPr>
      <w:r w:rsidRPr="00564E9D">
        <w:rPr>
          <w:rFonts w:ascii="Century Gothic" w:hAnsi="Century Gothic"/>
          <w:lang w:eastAsia="nb-NO"/>
        </w:rPr>
        <w:t>Foreldrerådets arbeidsutvalg (FAU) skal fremme fellesinteresser til foreldrene, være bindeleddet mellom foreldrene og skolen og jobbe for et godt læringsmiljø for alle elever. FAU har informasjonsplikt overfor alle foreldre. På vår skole informerer FAU foreldrene på følgende måter:</w:t>
      </w:r>
    </w:p>
    <w:p w14:paraId="71F69A4D" w14:textId="68CB659A" w:rsidR="002A47C2" w:rsidRPr="00564E9D" w:rsidRDefault="002A47C2" w:rsidP="00564E9D">
      <w:pPr>
        <w:pStyle w:val="Listeavsnitt"/>
        <w:numPr>
          <w:ilvl w:val="0"/>
          <w:numId w:val="3"/>
        </w:numPr>
        <w:spacing w:after="100" w:afterAutospacing="1"/>
        <w:rPr>
          <w:rFonts w:ascii="Century Gothic" w:hAnsi="Century Gothic"/>
          <w:lang w:eastAsia="nb-NO"/>
        </w:rPr>
      </w:pPr>
      <w:r w:rsidRPr="00564E9D">
        <w:rPr>
          <w:rFonts w:ascii="Century Gothic" w:hAnsi="Century Gothic"/>
          <w:lang w:eastAsia="nb-NO"/>
        </w:rPr>
        <w:t>Via</w:t>
      </w:r>
      <w:r w:rsidR="00730E57" w:rsidRPr="00564E9D">
        <w:rPr>
          <w:rFonts w:ascii="Century Gothic" w:hAnsi="Century Gothic"/>
          <w:lang w:eastAsia="nb-NO"/>
        </w:rPr>
        <w:t xml:space="preserve"> klassenes foreldrerepresentanter</w:t>
      </w:r>
      <w:r w:rsidR="0088173E">
        <w:rPr>
          <w:rFonts w:ascii="Century Gothic" w:hAnsi="Century Gothic"/>
          <w:lang w:eastAsia="nb-NO"/>
        </w:rPr>
        <w:t xml:space="preserve"> gjennom</w:t>
      </w:r>
      <w:r w:rsidR="00A23B93">
        <w:rPr>
          <w:rFonts w:ascii="Century Gothic" w:hAnsi="Century Gothic"/>
          <w:lang w:eastAsia="nb-NO"/>
        </w:rPr>
        <w:t xml:space="preserve"> Spond/Facebook</w:t>
      </w:r>
    </w:p>
    <w:p w14:paraId="524D1199" w14:textId="2A113A4E" w:rsidR="002228EF" w:rsidRPr="00564E9D" w:rsidRDefault="002A47C2" w:rsidP="00564E9D">
      <w:pPr>
        <w:pStyle w:val="Listeavsnitt"/>
        <w:numPr>
          <w:ilvl w:val="0"/>
          <w:numId w:val="3"/>
        </w:numPr>
        <w:spacing w:after="100" w:afterAutospacing="1"/>
        <w:rPr>
          <w:rFonts w:ascii="Century Gothic" w:hAnsi="Century Gothic"/>
          <w:lang w:eastAsia="nb-NO"/>
        </w:rPr>
      </w:pPr>
      <w:r w:rsidRPr="00564E9D">
        <w:rPr>
          <w:rFonts w:ascii="Century Gothic" w:hAnsi="Century Gothic"/>
          <w:lang w:eastAsia="nb-NO"/>
        </w:rPr>
        <w:t>Via</w:t>
      </w:r>
      <w:r w:rsidR="001408DC" w:rsidRPr="00564E9D">
        <w:rPr>
          <w:rFonts w:ascii="Century Gothic" w:hAnsi="Century Gothic"/>
          <w:lang w:eastAsia="nb-NO"/>
        </w:rPr>
        <w:t xml:space="preserve"> skolens hjemmeside</w:t>
      </w:r>
    </w:p>
    <w:p w14:paraId="4E9572F7" w14:textId="77777777" w:rsidR="003A0E52" w:rsidRPr="00564E9D" w:rsidRDefault="003A0E52" w:rsidP="00564E9D">
      <w:pPr>
        <w:spacing w:after="100" w:afterAutospacing="1"/>
        <w:rPr>
          <w:rFonts w:ascii="Century Gothic" w:hAnsi="Century Gothic"/>
          <w:lang w:eastAsia="nb-NO"/>
        </w:rPr>
      </w:pPr>
      <w:r w:rsidRPr="00564E9D">
        <w:rPr>
          <w:rFonts w:ascii="Century Gothic" w:hAnsi="Century Gothic"/>
          <w:b/>
          <w:bCs/>
          <w:lang w:eastAsia="nb-NO"/>
        </w:rPr>
        <w:t>§ 2 – Valg av Foreldrerådets arbeidsutvalg (FAU)</w:t>
      </w:r>
    </w:p>
    <w:p w14:paraId="56685C8C" w14:textId="3BA15DF1" w:rsidR="003A0E52" w:rsidRPr="00564E9D" w:rsidRDefault="003A0E52" w:rsidP="00564E9D">
      <w:pPr>
        <w:spacing w:after="100" w:afterAutospacing="1"/>
        <w:rPr>
          <w:rFonts w:ascii="Century Gothic" w:hAnsi="Century Gothic"/>
        </w:rPr>
      </w:pPr>
      <w:r w:rsidRPr="00564E9D">
        <w:rPr>
          <w:rFonts w:ascii="Century Gothic" w:hAnsi="Century Gothic"/>
          <w:lang w:eastAsia="nb-NO"/>
        </w:rPr>
        <w:t xml:space="preserve">Foreldrerådet velger et arbeidsutvalg. Alle foreldrene er automatisk medlem av foreldrerådet. </w:t>
      </w:r>
      <w:r w:rsidR="00574ADF" w:rsidRPr="00564E9D">
        <w:rPr>
          <w:rFonts w:ascii="Century Gothic" w:hAnsi="Century Gothic"/>
        </w:rPr>
        <w:t xml:space="preserve">FAU velges for ett (1) skoleår om gangen. </w:t>
      </w:r>
      <w:r w:rsidRPr="00564E9D">
        <w:rPr>
          <w:rFonts w:ascii="Century Gothic" w:hAnsi="Century Gothic"/>
          <w:lang w:eastAsia="nb-NO"/>
        </w:rPr>
        <w:t xml:space="preserve">På </w:t>
      </w:r>
      <w:r w:rsidR="00574ADF" w:rsidRPr="00564E9D">
        <w:rPr>
          <w:rFonts w:ascii="Century Gothic" w:hAnsi="Century Gothic"/>
          <w:lang w:eastAsia="nb-NO"/>
        </w:rPr>
        <w:t>Torridal</w:t>
      </w:r>
      <w:r w:rsidRPr="00564E9D">
        <w:rPr>
          <w:rFonts w:ascii="Century Gothic" w:hAnsi="Century Gothic"/>
          <w:lang w:eastAsia="nb-NO"/>
        </w:rPr>
        <w:t xml:space="preserve"> skole velger vi FAU-representantene på følgende måte:</w:t>
      </w:r>
    </w:p>
    <w:p w14:paraId="6D52CF10" w14:textId="77777777" w:rsidR="00DE1074" w:rsidRDefault="00891567" w:rsidP="00564E9D">
      <w:pPr>
        <w:pStyle w:val="Listeavsnitt"/>
        <w:numPr>
          <w:ilvl w:val="0"/>
          <w:numId w:val="3"/>
        </w:numPr>
        <w:spacing w:after="100" w:afterAutospacing="1"/>
        <w:rPr>
          <w:rFonts w:ascii="Century Gothic" w:hAnsi="Century Gothic"/>
          <w:lang w:eastAsia="nb-NO"/>
        </w:rPr>
      </w:pPr>
      <w:r w:rsidRPr="00564E9D">
        <w:rPr>
          <w:rFonts w:ascii="Century Gothic" w:hAnsi="Century Gothic"/>
        </w:rPr>
        <w:t>Foreldrene i hver klasse velger en foreldrerepresentant og en vararepresentant</w:t>
      </w:r>
      <w:r w:rsidR="00CC5530" w:rsidRPr="00564E9D">
        <w:rPr>
          <w:rFonts w:ascii="Century Gothic" w:hAnsi="Century Gothic"/>
        </w:rPr>
        <w:t>.</w:t>
      </w:r>
      <w:r w:rsidRPr="00564E9D">
        <w:rPr>
          <w:rFonts w:ascii="Century Gothic" w:hAnsi="Century Gothic"/>
        </w:rPr>
        <w:t xml:space="preserve"> </w:t>
      </w:r>
    </w:p>
    <w:p w14:paraId="36C12480" w14:textId="0C217133" w:rsidR="007A0AF2" w:rsidRPr="00564E9D" w:rsidRDefault="003F1ABC" w:rsidP="00564E9D">
      <w:pPr>
        <w:pStyle w:val="Listeavsnitt"/>
        <w:numPr>
          <w:ilvl w:val="0"/>
          <w:numId w:val="3"/>
        </w:numPr>
        <w:spacing w:after="100" w:afterAutospacing="1"/>
        <w:rPr>
          <w:rFonts w:ascii="Century Gothic" w:hAnsi="Century Gothic"/>
          <w:lang w:eastAsia="nb-NO"/>
        </w:rPr>
      </w:pPr>
      <w:r>
        <w:rPr>
          <w:rFonts w:ascii="Century Gothic" w:hAnsi="Century Gothic"/>
        </w:rPr>
        <w:t>V</w:t>
      </w:r>
      <w:r w:rsidR="00891567" w:rsidRPr="00564E9D">
        <w:rPr>
          <w:rFonts w:ascii="Century Gothic" w:hAnsi="Century Gothic"/>
        </w:rPr>
        <w:t xml:space="preserve">alg av neste års representant og vara </w:t>
      </w:r>
      <w:r w:rsidR="00EB1CF9" w:rsidRPr="003F1ABC">
        <w:rPr>
          <w:rFonts w:ascii="Century Gothic" w:hAnsi="Century Gothic"/>
          <w:color w:val="000000" w:themeColor="text1"/>
        </w:rPr>
        <w:t>ved starten av skoleåret</w:t>
      </w:r>
      <w:r w:rsidR="00353341" w:rsidRPr="003F1ABC">
        <w:rPr>
          <w:rFonts w:ascii="Century Gothic" w:hAnsi="Century Gothic"/>
          <w:color w:val="000000" w:themeColor="text1"/>
        </w:rPr>
        <w:t>.</w:t>
      </w:r>
      <w:r w:rsidR="00891567" w:rsidRPr="003F1ABC">
        <w:rPr>
          <w:rFonts w:ascii="Century Gothic" w:hAnsi="Century Gothic"/>
          <w:color w:val="000000" w:themeColor="text1"/>
        </w:rPr>
        <w:t xml:space="preserve"> </w:t>
      </w:r>
    </w:p>
    <w:p w14:paraId="54F43A1E" w14:textId="77777777" w:rsidR="007A0AF2" w:rsidRPr="00564E9D" w:rsidRDefault="00891567" w:rsidP="00564E9D">
      <w:pPr>
        <w:spacing w:after="100" w:afterAutospacing="1"/>
        <w:rPr>
          <w:rFonts w:ascii="Century Gothic" w:hAnsi="Century Gothic"/>
        </w:rPr>
      </w:pPr>
      <w:r w:rsidRPr="00564E9D">
        <w:rPr>
          <w:rFonts w:ascii="Century Gothic" w:hAnsi="Century Gothic"/>
        </w:rPr>
        <w:t>FAU består av foreldrerepresentantene fra alle skolens klasser</w:t>
      </w:r>
      <w:r w:rsidR="007A0AF2" w:rsidRPr="00564E9D">
        <w:rPr>
          <w:rFonts w:ascii="Century Gothic" w:hAnsi="Century Gothic"/>
        </w:rPr>
        <w:t>.</w:t>
      </w:r>
    </w:p>
    <w:p w14:paraId="73803B76" w14:textId="1A383231" w:rsidR="00691396" w:rsidRPr="00564E9D" w:rsidRDefault="00891567" w:rsidP="00564E9D">
      <w:pPr>
        <w:spacing w:after="100" w:afterAutospacing="1"/>
        <w:rPr>
          <w:rFonts w:ascii="Century Gothic" w:hAnsi="Century Gothic"/>
        </w:rPr>
      </w:pPr>
      <w:r w:rsidRPr="00564E9D">
        <w:rPr>
          <w:rFonts w:ascii="Century Gothic" w:hAnsi="Century Gothic"/>
        </w:rPr>
        <w:t>Vararepresentant representerer klassen ved foreldrerepresentantens fravær</w:t>
      </w:r>
      <w:r w:rsidR="000F378E">
        <w:rPr>
          <w:rFonts w:ascii="Century Gothic" w:hAnsi="Century Gothic"/>
        </w:rPr>
        <w:t>.</w:t>
      </w:r>
      <w:r w:rsidRPr="00564E9D">
        <w:rPr>
          <w:rFonts w:ascii="Century Gothic" w:hAnsi="Century Gothic"/>
        </w:rPr>
        <w:t xml:space="preserve"> </w:t>
      </w:r>
    </w:p>
    <w:p w14:paraId="2CD9EA3A" w14:textId="4C40F83E" w:rsidR="00891567" w:rsidRPr="00564E9D" w:rsidRDefault="00891567" w:rsidP="00564E9D">
      <w:pPr>
        <w:spacing w:after="100" w:afterAutospacing="1"/>
        <w:rPr>
          <w:rFonts w:ascii="Century Gothic" w:hAnsi="Century Gothic"/>
          <w:lang w:eastAsia="nb-NO"/>
        </w:rPr>
      </w:pPr>
      <w:r w:rsidRPr="00564E9D">
        <w:rPr>
          <w:rFonts w:ascii="Century Gothic" w:hAnsi="Century Gothic"/>
        </w:rPr>
        <w:t>Vararepresentant rykker automatisk opp til foreldrerepresentant neste skoleår dersom annet ikke er avtalt.</w:t>
      </w:r>
    </w:p>
    <w:p w14:paraId="6EEE6A4C" w14:textId="77777777" w:rsidR="003A0E52" w:rsidRPr="00564E9D" w:rsidRDefault="003A0E52" w:rsidP="00564E9D">
      <w:pPr>
        <w:spacing w:after="100" w:afterAutospacing="1"/>
        <w:rPr>
          <w:rFonts w:ascii="Century Gothic" w:hAnsi="Century Gothic"/>
          <w:lang w:eastAsia="nb-NO"/>
        </w:rPr>
      </w:pPr>
      <w:r w:rsidRPr="00564E9D">
        <w:rPr>
          <w:rFonts w:ascii="Century Gothic" w:hAnsi="Century Gothic"/>
          <w:b/>
          <w:bCs/>
          <w:lang w:eastAsia="nb-NO"/>
        </w:rPr>
        <w:t>§ 3 – Konstituering av FAU og valg til andre utvalg</w:t>
      </w:r>
    </w:p>
    <w:p w14:paraId="0DD5D31B" w14:textId="621104CC" w:rsidR="005E3A3A" w:rsidRDefault="003A0E52" w:rsidP="00564E9D">
      <w:pPr>
        <w:spacing w:after="100" w:afterAutospacing="1"/>
        <w:rPr>
          <w:rFonts w:ascii="Century Gothic" w:hAnsi="Century Gothic"/>
          <w:lang w:eastAsia="nb-NO"/>
        </w:rPr>
      </w:pPr>
      <w:r w:rsidRPr="00564E9D">
        <w:rPr>
          <w:rFonts w:ascii="Century Gothic" w:hAnsi="Century Gothic"/>
          <w:lang w:eastAsia="nb-NO"/>
        </w:rPr>
        <w:t>FAU konstituerer seg ved at FAU-representantene velger leder, nestleder, kasserer</w:t>
      </w:r>
      <w:r w:rsidR="00F052DB">
        <w:rPr>
          <w:rFonts w:ascii="Century Gothic" w:hAnsi="Century Gothic"/>
          <w:lang w:eastAsia="nb-NO"/>
        </w:rPr>
        <w:t xml:space="preserve"> og </w:t>
      </w:r>
      <w:r w:rsidRPr="00564E9D">
        <w:rPr>
          <w:rFonts w:ascii="Century Gothic" w:hAnsi="Century Gothic"/>
          <w:lang w:eastAsia="nb-NO"/>
        </w:rPr>
        <w:t>sekretær.</w:t>
      </w:r>
      <w:r w:rsidR="009D041C">
        <w:rPr>
          <w:rFonts w:ascii="Century Gothic" w:hAnsi="Century Gothic"/>
          <w:lang w:eastAsia="nb-NO"/>
        </w:rPr>
        <w:t xml:space="preserve"> </w:t>
      </w:r>
    </w:p>
    <w:p w14:paraId="13AC6AA2" w14:textId="2CB0794C" w:rsidR="005E3A3A" w:rsidRPr="003014AE" w:rsidRDefault="005E3A3A" w:rsidP="00564E9D">
      <w:pPr>
        <w:spacing w:after="100" w:afterAutospacing="1"/>
        <w:rPr>
          <w:rFonts w:ascii="Century Gothic" w:hAnsi="Century Gothic"/>
        </w:rPr>
      </w:pPr>
      <w:r w:rsidRPr="003014AE">
        <w:rPr>
          <w:rFonts w:ascii="Century Gothic" w:hAnsi="Century Gothic"/>
        </w:rPr>
        <w:t xml:space="preserve">Sekretariatet velges </w:t>
      </w:r>
      <w:r w:rsidR="008C0F6C" w:rsidRPr="003F1ABC">
        <w:rPr>
          <w:rFonts w:ascii="Century Gothic" w:hAnsi="Century Gothic"/>
          <w:color w:val="000000" w:themeColor="text1"/>
        </w:rPr>
        <w:t xml:space="preserve">fortrinnsvis </w:t>
      </w:r>
      <w:r w:rsidRPr="003014AE">
        <w:rPr>
          <w:rFonts w:ascii="Century Gothic" w:hAnsi="Century Gothic"/>
        </w:rPr>
        <w:t>for to år. For å sikre kontinuitet i skolens FAU velges leder og sekretær partallsår. Nestleder og kasserer velges oddetallsår. Øvrige representanter i FAU benevnes som medlemmer.</w:t>
      </w:r>
    </w:p>
    <w:p w14:paraId="463EE105" w14:textId="0EED9F18" w:rsidR="00A54579" w:rsidRPr="003F1ABC" w:rsidRDefault="003A0E52" w:rsidP="00564E9D">
      <w:pPr>
        <w:spacing w:after="100" w:afterAutospacing="1"/>
        <w:rPr>
          <w:rFonts w:ascii="Century Gothic" w:hAnsi="Century Gothic"/>
          <w:color w:val="000000" w:themeColor="text1"/>
          <w:lang w:eastAsia="nb-NO"/>
        </w:rPr>
      </w:pPr>
      <w:r w:rsidRPr="00564E9D">
        <w:rPr>
          <w:rFonts w:ascii="Century Gothic" w:hAnsi="Century Gothic"/>
          <w:lang w:eastAsia="nb-NO"/>
        </w:rPr>
        <w:t xml:space="preserve">FAU </w:t>
      </w:r>
      <w:r w:rsidR="006B3D84" w:rsidRPr="003F1ABC">
        <w:rPr>
          <w:rFonts w:ascii="Century Gothic" w:hAnsi="Century Gothic"/>
          <w:color w:val="000000" w:themeColor="text1"/>
          <w:lang w:eastAsia="nb-NO"/>
        </w:rPr>
        <w:t xml:space="preserve">har </w:t>
      </w:r>
      <w:r w:rsidRPr="003F1ABC">
        <w:rPr>
          <w:rFonts w:ascii="Century Gothic" w:hAnsi="Century Gothic"/>
          <w:color w:val="000000" w:themeColor="text1"/>
          <w:lang w:eastAsia="nb-NO"/>
        </w:rPr>
        <w:t xml:space="preserve">to representanter med personlige vararepresentanter til samarbeidsutvalget (SU), og representanter til </w:t>
      </w:r>
      <w:r w:rsidR="00C65644" w:rsidRPr="003F1ABC">
        <w:rPr>
          <w:rFonts w:ascii="Century Gothic" w:hAnsi="Century Gothic"/>
          <w:color w:val="000000" w:themeColor="text1"/>
          <w:lang w:eastAsia="nb-NO"/>
        </w:rPr>
        <w:t>skolemiljøutvalget (</w:t>
      </w:r>
      <w:r w:rsidRPr="003F1ABC">
        <w:rPr>
          <w:rFonts w:ascii="Century Gothic" w:hAnsi="Century Gothic"/>
          <w:color w:val="000000" w:themeColor="text1"/>
          <w:lang w:eastAsia="nb-NO"/>
        </w:rPr>
        <w:t>SMU</w:t>
      </w:r>
      <w:r w:rsidR="00C65644" w:rsidRPr="003F1ABC">
        <w:rPr>
          <w:rFonts w:ascii="Century Gothic" w:hAnsi="Century Gothic"/>
          <w:color w:val="000000" w:themeColor="text1"/>
          <w:lang w:eastAsia="nb-NO"/>
        </w:rPr>
        <w:t>)</w:t>
      </w:r>
      <w:r w:rsidRPr="003F1ABC">
        <w:rPr>
          <w:rFonts w:ascii="Century Gothic" w:hAnsi="Century Gothic"/>
          <w:color w:val="000000" w:themeColor="text1"/>
          <w:lang w:eastAsia="nb-NO"/>
        </w:rPr>
        <w:t xml:space="preserve">. </w:t>
      </w:r>
    </w:p>
    <w:p w14:paraId="1AB4051D" w14:textId="561A56E5" w:rsidR="003A0E52" w:rsidRDefault="003A0E52" w:rsidP="00564E9D">
      <w:pPr>
        <w:spacing w:after="100" w:afterAutospacing="1"/>
        <w:rPr>
          <w:rFonts w:ascii="Century Gothic" w:hAnsi="Century Gothic"/>
          <w:color w:val="000000" w:themeColor="text1"/>
          <w:lang w:eastAsia="nb-NO"/>
        </w:rPr>
      </w:pPr>
      <w:r w:rsidRPr="003F1ABC">
        <w:rPr>
          <w:rFonts w:ascii="Century Gothic" w:hAnsi="Century Gothic"/>
          <w:color w:val="000000" w:themeColor="text1"/>
          <w:lang w:eastAsia="nb-NO"/>
        </w:rPr>
        <w:t>Lederen for FAU skal være en av representantene i SU</w:t>
      </w:r>
      <w:r w:rsidR="000B159B" w:rsidRPr="003F1ABC">
        <w:rPr>
          <w:rFonts w:ascii="Century Gothic" w:hAnsi="Century Gothic"/>
          <w:color w:val="000000" w:themeColor="text1"/>
          <w:lang w:eastAsia="nb-NO"/>
        </w:rPr>
        <w:t>/SMU</w:t>
      </w:r>
      <w:r w:rsidRPr="003F1ABC">
        <w:rPr>
          <w:rFonts w:ascii="Century Gothic" w:hAnsi="Century Gothic"/>
          <w:color w:val="000000" w:themeColor="text1"/>
          <w:lang w:eastAsia="nb-NO"/>
        </w:rPr>
        <w:t>.</w:t>
      </w:r>
      <w:r w:rsidR="00C31432" w:rsidRPr="003F1ABC">
        <w:rPr>
          <w:rFonts w:ascii="Century Gothic" w:hAnsi="Century Gothic"/>
          <w:color w:val="000000" w:themeColor="text1"/>
          <w:lang w:eastAsia="nb-NO"/>
        </w:rPr>
        <w:t xml:space="preserve"> Nestleder FAU </w:t>
      </w:r>
      <w:r w:rsidR="00957864" w:rsidRPr="003F1ABC">
        <w:rPr>
          <w:rFonts w:ascii="Century Gothic" w:hAnsi="Century Gothic"/>
          <w:color w:val="000000" w:themeColor="text1"/>
          <w:lang w:eastAsia="nb-NO"/>
        </w:rPr>
        <w:t>er</w:t>
      </w:r>
      <w:r w:rsidR="00C31432" w:rsidRPr="003F1ABC">
        <w:rPr>
          <w:rFonts w:ascii="Century Gothic" w:hAnsi="Century Gothic"/>
          <w:color w:val="000000" w:themeColor="text1"/>
          <w:lang w:eastAsia="nb-NO"/>
        </w:rPr>
        <w:t xml:space="preserve"> </w:t>
      </w:r>
      <w:r w:rsidR="00931105" w:rsidRPr="003F1ABC">
        <w:rPr>
          <w:rFonts w:ascii="Century Gothic" w:hAnsi="Century Gothic"/>
          <w:color w:val="000000" w:themeColor="text1"/>
          <w:lang w:eastAsia="nb-NO"/>
        </w:rPr>
        <w:t xml:space="preserve">normalt </w:t>
      </w:r>
      <w:r w:rsidR="00957864" w:rsidRPr="003F1ABC">
        <w:rPr>
          <w:rFonts w:ascii="Century Gothic" w:hAnsi="Century Gothic"/>
          <w:color w:val="000000" w:themeColor="text1"/>
          <w:lang w:eastAsia="nb-NO"/>
        </w:rPr>
        <w:t>kandidat</w:t>
      </w:r>
      <w:r w:rsidR="00C31432" w:rsidRPr="003F1ABC">
        <w:rPr>
          <w:rFonts w:ascii="Century Gothic" w:hAnsi="Century Gothic"/>
          <w:color w:val="000000" w:themeColor="text1"/>
          <w:lang w:eastAsia="nb-NO"/>
        </w:rPr>
        <w:t xml:space="preserve"> som leder av SU/SMU</w:t>
      </w:r>
      <w:r w:rsidR="00957864" w:rsidRPr="003F1ABC">
        <w:rPr>
          <w:rFonts w:ascii="Century Gothic" w:hAnsi="Century Gothic"/>
          <w:color w:val="000000" w:themeColor="text1"/>
          <w:lang w:eastAsia="nb-NO"/>
        </w:rPr>
        <w:t>.</w:t>
      </w:r>
    </w:p>
    <w:p w14:paraId="5B1EFEFA" w14:textId="77777777" w:rsidR="009D6B9F" w:rsidRPr="003F1ABC" w:rsidRDefault="009D6B9F" w:rsidP="00564E9D">
      <w:pPr>
        <w:spacing w:after="100" w:afterAutospacing="1"/>
        <w:rPr>
          <w:rFonts w:ascii="Century Gothic" w:hAnsi="Century Gothic"/>
          <w:color w:val="000000" w:themeColor="text1"/>
          <w:lang w:eastAsia="nb-NO"/>
        </w:rPr>
      </w:pPr>
    </w:p>
    <w:p w14:paraId="45D106DD" w14:textId="77777777" w:rsidR="003A0E52" w:rsidRPr="00564E9D" w:rsidRDefault="003A0E52" w:rsidP="00564E9D">
      <w:pPr>
        <w:spacing w:after="100" w:afterAutospacing="1"/>
        <w:rPr>
          <w:rFonts w:ascii="Century Gothic" w:hAnsi="Century Gothic"/>
          <w:lang w:eastAsia="nb-NO"/>
        </w:rPr>
      </w:pPr>
      <w:r w:rsidRPr="00564E9D">
        <w:rPr>
          <w:rFonts w:ascii="Century Gothic" w:hAnsi="Century Gothic"/>
          <w:b/>
          <w:bCs/>
          <w:lang w:eastAsia="nb-NO"/>
        </w:rPr>
        <w:lastRenderedPageBreak/>
        <w:t>§ 4 – Eventuelle komiteer/fokusgrupper</w:t>
      </w:r>
    </w:p>
    <w:p w14:paraId="7F0120F3" w14:textId="34DCAB7C" w:rsidR="003A0E52" w:rsidRDefault="003A0E52" w:rsidP="00564E9D">
      <w:pPr>
        <w:spacing w:after="100" w:afterAutospacing="1"/>
        <w:rPr>
          <w:rFonts w:ascii="Century Gothic" w:hAnsi="Century Gothic"/>
          <w:lang w:eastAsia="nb-NO"/>
        </w:rPr>
      </w:pPr>
      <w:r w:rsidRPr="00564E9D">
        <w:rPr>
          <w:rFonts w:ascii="Century Gothic" w:hAnsi="Century Gothic"/>
          <w:lang w:eastAsia="nb-NO"/>
        </w:rPr>
        <w:t xml:space="preserve">FAU på vår skole </w:t>
      </w:r>
      <w:r w:rsidR="00BF3185">
        <w:rPr>
          <w:rFonts w:ascii="Century Gothic" w:hAnsi="Century Gothic"/>
          <w:lang w:eastAsia="nb-NO"/>
        </w:rPr>
        <w:t>kan</w:t>
      </w:r>
      <w:r w:rsidRPr="00564E9D">
        <w:rPr>
          <w:rFonts w:ascii="Century Gothic" w:hAnsi="Century Gothic"/>
          <w:lang w:eastAsia="nb-NO"/>
        </w:rPr>
        <w:t xml:space="preserve"> ha komiteer/fokusgrupper</w:t>
      </w:r>
      <w:r w:rsidR="00BF3185">
        <w:rPr>
          <w:rFonts w:ascii="Century Gothic" w:hAnsi="Century Gothic"/>
          <w:lang w:eastAsia="nb-NO"/>
        </w:rPr>
        <w:t>.</w:t>
      </w:r>
    </w:p>
    <w:p w14:paraId="695A1438" w14:textId="3008960B" w:rsidR="003A0E52" w:rsidRPr="00362ECF" w:rsidRDefault="003A0E52" w:rsidP="00564E9D">
      <w:pPr>
        <w:spacing w:after="100" w:afterAutospacing="1"/>
        <w:rPr>
          <w:rFonts w:ascii="Century Gothic" w:hAnsi="Century Gothic"/>
          <w:lang w:val="nn-NO" w:eastAsia="nb-NO"/>
        </w:rPr>
      </w:pPr>
      <w:r w:rsidRPr="00362ECF">
        <w:rPr>
          <w:rFonts w:ascii="Century Gothic" w:hAnsi="Century Gothic"/>
          <w:b/>
          <w:bCs/>
          <w:lang w:val="nn-NO" w:eastAsia="nb-NO"/>
        </w:rPr>
        <w:t xml:space="preserve">§ 5 </w:t>
      </w:r>
      <w:r w:rsidR="00E86C78">
        <w:rPr>
          <w:rFonts w:ascii="Century Gothic" w:hAnsi="Century Gothic"/>
          <w:b/>
          <w:bCs/>
          <w:lang w:val="nn-NO" w:eastAsia="nb-NO"/>
        </w:rPr>
        <w:t>–</w:t>
      </w:r>
      <w:r w:rsidRPr="00362ECF">
        <w:rPr>
          <w:rFonts w:ascii="Century Gothic" w:hAnsi="Century Gothic"/>
          <w:b/>
          <w:bCs/>
          <w:lang w:val="nn-NO" w:eastAsia="nb-NO"/>
        </w:rPr>
        <w:t xml:space="preserve"> Møter</w:t>
      </w:r>
      <w:r w:rsidR="00E86C78">
        <w:rPr>
          <w:rFonts w:ascii="Century Gothic" w:hAnsi="Century Gothic"/>
          <w:b/>
          <w:bCs/>
          <w:lang w:val="nn-NO" w:eastAsia="nb-NO"/>
        </w:rPr>
        <w:t xml:space="preserve"> </w:t>
      </w:r>
    </w:p>
    <w:p w14:paraId="6CF06A14" w14:textId="77777777" w:rsidR="00710817" w:rsidRDefault="009C6AC0" w:rsidP="00564E9D">
      <w:pPr>
        <w:spacing w:after="100" w:afterAutospacing="1"/>
        <w:rPr>
          <w:rFonts w:ascii="Century Gothic" w:hAnsi="Century Gothic"/>
        </w:rPr>
      </w:pPr>
      <w:r w:rsidRPr="00362ECF">
        <w:rPr>
          <w:rFonts w:ascii="Century Gothic" w:hAnsi="Century Gothic"/>
          <w:lang w:val="nn-NO"/>
        </w:rPr>
        <w:t xml:space="preserve">FAU har møte cirka 4-6 ganger i året. </w:t>
      </w:r>
      <w:r w:rsidRPr="009C6AC0">
        <w:rPr>
          <w:rFonts w:ascii="Century Gothic" w:hAnsi="Century Gothic"/>
        </w:rPr>
        <w:t xml:space="preserve">Ekstraordinære FAU-møter holdes når 1/3 av medlemmene krever det. Møteledelsen er lederens ansvar. Dette ansvaret kan delegeres til andre medlemmer, men agendaen skal alltid være kjent for FAU-leder og resten av FAU. Møtedato og saksliste skal sendes ut med minst en ukes frist. </w:t>
      </w:r>
    </w:p>
    <w:p w14:paraId="31D868B8" w14:textId="77777777" w:rsidR="00710817" w:rsidRDefault="009C6AC0" w:rsidP="00564E9D">
      <w:pPr>
        <w:spacing w:after="100" w:afterAutospacing="1"/>
        <w:rPr>
          <w:rFonts w:ascii="Century Gothic" w:hAnsi="Century Gothic"/>
        </w:rPr>
      </w:pPr>
      <w:r w:rsidRPr="009C6AC0">
        <w:rPr>
          <w:rFonts w:ascii="Century Gothic" w:hAnsi="Century Gothic"/>
        </w:rPr>
        <w:t xml:space="preserve">På </w:t>
      </w:r>
      <w:r w:rsidR="00710817">
        <w:rPr>
          <w:rFonts w:ascii="Century Gothic" w:hAnsi="Century Gothic"/>
        </w:rPr>
        <w:t>Torridal</w:t>
      </w:r>
      <w:r w:rsidRPr="009C6AC0">
        <w:rPr>
          <w:rFonts w:ascii="Century Gothic" w:hAnsi="Century Gothic"/>
        </w:rPr>
        <w:t xml:space="preserve"> skole offentliggjøres innkallinger og møtereferater på følgende måte: </w:t>
      </w:r>
    </w:p>
    <w:p w14:paraId="36DE8721" w14:textId="5CA76F10" w:rsidR="003F1ABC" w:rsidRPr="001F33DB" w:rsidRDefault="009C6AC0" w:rsidP="003F1ABC">
      <w:pPr>
        <w:pStyle w:val="Listeavsnitt"/>
        <w:numPr>
          <w:ilvl w:val="0"/>
          <w:numId w:val="3"/>
        </w:numPr>
        <w:spacing w:after="100" w:afterAutospacing="1"/>
        <w:rPr>
          <w:rFonts w:ascii="Century Gothic" w:hAnsi="Century Gothic"/>
          <w:color w:val="FF0000"/>
        </w:rPr>
      </w:pPr>
      <w:r w:rsidRPr="0097243E">
        <w:rPr>
          <w:rFonts w:ascii="Century Gothic" w:hAnsi="Century Gothic"/>
        </w:rPr>
        <w:t xml:space="preserve">Via </w:t>
      </w:r>
      <w:r w:rsidR="00710817" w:rsidRPr="0097243E">
        <w:rPr>
          <w:rFonts w:ascii="Century Gothic" w:hAnsi="Century Gothic"/>
        </w:rPr>
        <w:t>e-post</w:t>
      </w:r>
      <w:r w:rsidRPr="0097243E">
        <w:rPr>
          <w:rFonts w:ascii="Century Gothic" w:hAnsi="Century Gothic"/>
        </w:rPr>
        <w:t xml:space="preserve"> til klassenes foreldrerepresentanter og deres vararepresentanter</w:t>
      </w:r>
      <w:r w:rsidR="00710817" w:rsidRPr="00992B86">
        <w:rPr>
          <w:rFonts w:ascii="Century Gothic" w:hAnsi="Century Gothic"/>
          <w:strike/>
          <w:color w:val="FF0000"/>
        </w:rPr>
        <w:t xml:space="preserve"> </w:t>
      </w:r>
    </w:p>
    <w:p w14:paraId="21F98D5C" w14:textId="1265756B" w:rsidR="009C6AC0" w:rsidRPr="003F1ABC" w:rsidRDefault="00676B31" w:rsidP="0097243E">
      <w:pPr>
        <w:pStyle w:val="Listeavsnitt"/>
        <w:numPr>
          <w:ilvl w:val="0"/>
          <w:numId w:val="3"/>
        </w:numPr>
        <w:spacing w:after="100" w:afterAutospacing="1"/>
        <w:rPr>
          <w:rFonts w:ascii="Century Gothic" w:hAnsi="Century Gothic"/>
          <w:color w:val="000000" w:themeColor="text1"/>
          <w:lang w:eastAsia="nb-NO"/>
        </w:rPr>
      </w:pPr>
      <w:r w:rsidRPr="003F1ABC">
        <w:rPr>
          <w:rFonts w:ascii="Century Gothic" w:hAnsi="Century Gothic"/>
          <w:color w:val="000000" w:themeColor="text1"/>
        </w:rPr>
        <w:t xml:space="preserve">Referater legges ut på </w:t>
      </w:r>
      <w:r w:rsidR="001F33DB" w:rsidRPr="003F1ABC">
        <w:rPr>
          <w:rFonts w:ascii="Century Gothic" w:hAnsi="Century Gothic"/>
          <w:color w:val="000000" w:themeColor="text1"/>
        </w:rPr>
        <w:t>skolen hjemmesider</w:t>
      </w:r>
    </w:p>
    <w:p w14:paraId="3FC6919E" w14:textId="1E78EEE3" w:rsidR="003A0E52" w:rsidRDefault="003A0E52" w:rsidP="00564E9D">
      <w:pPr>
        <w:spacing w:after="100" w:afterAutospacing="1"/>
        <w:rPr>
          <w:rFonts w:ascii="Century Gothic" w:hAnsi="Century Gothic"/>
          <w:lang w:eastAsia="nb-NO"/>
        </w:rPr>
      </w:pPr>
      <w:r w:rsidRPr="00564E9D">
        <w:rPr>
          <w:rFonts w:ascii="Century Gothic" w:hAnsi="Century Gothic"/>
          <w:lang w:eastAsia="nb-NO"/>
        </w:rPr>
        <w:t>FAU er vedtaksdyktig dersom 2/3 av medlemmene er til stede.</w:t>
      </w:r>
    </w:p>
    <w:p w14:paraId="3FCD3C1B" w14:textId="77777777" w:rsidR="003A0E52" w:rsidRPr="00564E9D" w:rsidRDefault="003A0E52" w:rsidP="00564E9D">
      <w:pPr>
        <w:spacing w:after="100" w:afterAutospacing="1"/>
        <w:rPr>
          <w:rFonts w:ascii="Century Gothic" w:hAnsi="Century Gothic"/>
          <w:lang w:eastAsia="nb-NO"/>
        </w:rPr>
      </w:pPr>
      <w:r w:rsidRPr="00564E9D">
        <w:rPr>
          <w:rFonts w:ascii="Century Gothic" w:hAnsi="Century Gothic"/>
          <w:b/>
          <w:bCs/>
          <w:lang w:eastAsia="nb-NO"/>
        </w:rPr>
        <w:t>§ 6 – Oppgaver</w:t>
      </w:r>
    </w:p>
    <w:p w14:paraId="3F87AC41" w14:textId="335952EA" w:rsidR="003A0E52" w:rsidRDefault="003A0E52" w:rsidP="00564E9D">
      <w:pPr>
        <w:spacing w:after="100" w:afterAutospacing="1"/>
        <w:rPr>
          <w:rFonts w:ascii="Century Gothic" w:hAnsi="Century Gothic"/>
          <w:lang w:eastAsia="nb-NO"/>
        </w:rPr>
      </w:pPr>
      <w:r w:rsidRPr="00564E9D">
        <w:rPr>
          <w:rFonts w:ascii="Century Gothic" w:hAnsi="Century Gothic"/>
          <w:lang w:eastAsia="nb-NO"/>
        </w:rPr>
        <w:t>FAU på vår skole skal jobbe med følgende oppgaver:</w:t>
      </w:r>
    </w:p>
    <w:p w14:paraId="47AFEA7E" w14:textId="77777777" w:rsidR="00967451" w:rsidRPr="00392A77" w:rsidRDefault="00967451" w:rsidP="00967451">
      <w:pPr>
        <w:pStyle w:val="Listeavsnitt"/>
        <w:numPr>
          <w:ilvl w:val="0"/>
          <w:numId w:val="3"/>
        </w:numPr>
        <w:spacing w:after="100" w:afterAutospacing="1"/>
        <w:rPr>
          <w:rFonts w:ascii="Century Gothic" w:hAnsi="Century Gothic"/>
          <w:lang w:eastAsia="nb-NO"/>
        </w:rPr>
      </w:pPr>
      <w:r w:rsidRPr="00392A77">
        <w:rPr>
          <w:rFonts w:ascii="Century Gothic" w:hAnsi="Century Gothic"/>
        </w:rPr>
        <w:t xml:space="preserve">Bidra til godt samhold og samarbeid mellom skole og hjem for å fremme trygghet og en best mulig skolehverdag for elevene. </w:t>
      </w:r>
    </w:p>
    <w:p w14:paraId="42C3C3AF" w14:textId="77777777" w:rsidR="00967451" w:rsidRPr="00392A77" w:rsidRDefault="00967451" w:rsidP="00967451">
      <w:pPr>
        <w:pStyle w:val="Listeavsnitt"/>
        <w:numPr>
          <w:ilvl w:val="0"/>
          <w:numId w:val="3"/>
        </w:numPr>
        <w:spacing w:after="100" w:afterAutospacing="1"/>
        <w:rPr>
          <w:rFonts w:ascii="Century Gothic" w:hAnsi="Century Gothic"/>
          <w:lang w:eastAsia="nb-NO"/>
        </w:rPr>
      </w:pPr>
      <w:r w:rsidRPr="00392A77">
        <w:rPr>
          <w:rFonts w:ascii="Century Gothic" w:hAnsi="Century Gothic"/>
        </w:rPr>
        <w:t xml:space="preserve">Bidra til godt foreldrefellesskap, noe som igjen bidrar til økt trivsel, mindre mobbing og et godt læringsmiljø på skolen. </w:t>
      </w:r>
    </w:p>
    <w:p w14:paraId="52E8084A" w14:textId="77777777" w:rsidR="003A0E52" w:rsidRPr="00564E9D" w:rsidRDefault="003A0E52" w:rsidP="00564E9D">
      <w:pPr>
        <w:spacing w:after="100" w:afterAutospacing="1"/>
        <w:rPr>
          <w:rFonts w:ascii="Century Gothic" w:hAnsi="Century Gothic"/>
          <w:lang w:eastAsia="nb-NO"/>
        </w:rPr>
      </w:pPr>
      <w:r w:rsidRPr="00564E9D">
        <w:rPr>
          <w:rFonts w:ascii="Century Gothic" w:hAnsi="Century Gothic"/>
          <w:b/>
          <w:bCs/>
          <w:lang w:eastAsia="nb-NO"/>
        </w:rPr>
        <w:t>§ 7 – Økonomi</w:t>
      </w:r>
    </w:p>
    <w:p w14:paraId="0C769E91" w14:textId="40215597" w:rsidR="003A0E52" w:rsidRPr="000E2A7A" w:rsidRDefault="003A0E52" w:rsidP="003F1ABC">
      <w:pPr>
        <w:spacing w:after="100" w:afterAutospacing="1"/>
        <w:rPr>
          <w:rFonts w:ascii="Century Gothic" w:hAnsi="Century Gothic"/>
          <w:i/>
          <w:strike/>
          <w:color w:val="FF0000"/>
          <w:lang w:eastAsia="nb-NO"/>
        </w:rPr>
      </w:pPr>
      <w:r w:rsidRPr="00564E9D">
        <w:rPr>
          <w:rFonts w:ascii="Century Gothic" w:hAnsi="Century Gothic"/>
          <w:lang w:eastAsia="nb-NO"/>
        </w:rPr>
        <w:t xml:space="preserve">Det er et grunnleggende prinsipp at den offentlige grunnskoleopplæringen skal være gratis. FAU kan likevel motta bidrag i form av pengegaver eller dugnader. Pengegaver eller andre bidrag til FAU skal gis frivillig og anonymt av foreldrene og skal komme alle elevene til gode. FAU har disposisjonsrett over midler som kommer inn, og skal sørge for god kontroll med inntekter og utgifter. Regnskap legges fram på siste FAU-møte om våren. </w:t>
      </w:r>
    </w:p>
    <w:p w14:paraId="6CC52288" w14:textId="64B9DC6D" w:rsidR="000E2A7A" w:rsidRPr="003F1ABC" w:rsidRDefault="000E2A7A" w:rsidP="00564E9D">
      <w:pPr>
        <w:spacing w:after="100" w:afterAutospacing="1"/>
        <w:rPr>
          <w:rFonts w:ascii="Century Gothic" w:hAnsi="Century Gothic"/>
          <w:i/>
          <w:color w:val="000000" w:themeColor="text1"/>
          <w:lang w:eastAsia="nb-NO"/>
        </w:rPr>
      </w:pPr>
      <w:r w:rsidRPr="003F1ABC">
        <w:rPr>
          <w:rFonts w:ascii="Century Gothic" w:hAnsi="Century Gothic"/>
          <w:i/>
          <w:color w:val="000000" w:themeColor="text1"/>
          <w:lang w:eastAsia="nb-NO"/>
        </w:rPr>
        <w:t>FAU har skolekonto</w:t>
      </w:r>
      <w:r w:rsidR="00DD4EDD" w:rsidRPr="003F1ABC">
        <w:rPr>
          <w:rFonts w:ascii="Century Gothic" w:hAnsi="Century Gothic"/>
          <w:i/>
          <w:color w:val="000000" w:themeColor="text1"/>
          <w:lang w:eastAsia="nb-NO"/>
        </w:rPr>
        <w:t>.</w:t>
      </w:r>
    </w:p>
    <w:p w14:paraId="30168CB2" w14:textId="4C522814" w:rsidR="000C5762" w:rsidRPr="003F1ABC" w:rsidRDefault="000C5762" w:rsidP="00564E9D">
      <w:pPr>
        <w:spacing w:after="100" w:afterAutospacing="1"/>
        <w:rPr>
          <w:rFonts w:ascii="Century Gothic" w:hAnsi="Century Gothic"/>
          <w:i/>
          <w:color w:val="000000" w:themeColor="text1"/>
          <w:lang w:eastAsia="nb-NO"/>
        </w:rPr>
      </w:pPr>
      <w:r w:rsidRPr="003F1ABC">
        <w:rPr>
          <w:rFonts w:ascii="Century Gothic" w:hAnsi="Century Gothic"/>
          <w:i/>
          <w:color w:val="000000" w:themeColor="text1"/>
          <w:lang w:eastAsia="nb-NO"/>
        </w:rPr>
        <w:t>Overskuddet fra Høstfesten går hvert annet år til FAU</w:t>
      </w:r>
      <w:r w:rsidR="0098097C" w:rsidRPr="003F1ABC">
        <w:rPr>
          <w:rFonts w:ascii="Century Gothic" w:hAnsi="Century Gothic"/>
          <w:i/>
          <w:color w:val="000000" w:themeColor="text1"/>
          <w:lang w:eastAsia="nb-NO"/>
        </w:rPr>
        <w:t xml:space="preserve"> dersom ikke annet er bestemt.</w:t>
      </w:r>
    </w:p>
    <w:p w14:paraId="5CF8D53E" w14:textId="77777777" w:rsidR="003A0E52" w:rsidRPr="00564E9D" w:rsidRDefault="003A0E52" w:rsidP="00564E9D">
      <w:pPr>
        <w:spacing w:after="100" w:afterAutospacing="1"/>
        <w:rPr>
          <w:rFonts w:ascii="Century Gothic" w:hAnsi="Century Gothic"/>
          <w:lang w:eastAsia="nb-NO"/>
        </w:rPr>
      </w:pPr>
      <w:r w:rsidRPr="00564E9D">
        <w:rPr>
          <w:rFonts w:ascii="Century Gothic" w:hAnsi="Century Gothic"/>
          <w:b/>
          <w:bCs/>
          <w:lang w:eastAsia="nb-NO"/>
        </w:rPr>
        <w:t>§ 8 – Taushetsplikt</w:t>
      </w:r>
    </w:p>
    <w:p w14:paraId="51198EA7" w14:textId="77777777" w:rsidR="003A0E52" w:rsidRPr="00564E9D" w:rsidRDefault="003A0E52" w:rsidP="00564E9D">
      <w:pPr>
        <w:spacing w:after="100" w:afterAutospacing="1"/>
        <w:rPr>
          <w:rFonts w:ascii="Century Gothic" w:hAnsi="Century Gothic"/>
          <w:lang w:eastAsia="nb-NO"/>
        </w:rPr>
      </w:pPr>
      <w:r w:rsidRPr="00564E9D">
        <w:rPr>
          <w:rFonts w:ascii="Century Gothic" w:hAnsi="Century Gothic"/>
          <w:lang w:eastAsia="nb-NO"/>
        </w:rPr>
        <w:t>Foreldrerepresentanter er automatisk underlagt taushetsplikten. FAU skal imidlertid ikke behandle saker som dreier seg om enkeltpersoner, enkeltelever, enkeltforeldre eller skolens personale.</w:t>
      </w:r>
    </w:p>
    <w:p w14:paraId="5C82826B" w14:textId="77777777" w:rsidR="003A0E52" w:rsidRPr="00564E9D" w:rsidRDefault="003A0E52" w:rsidP="00564E9D">
      <w:pPr>
        <w:spacing w:after="100" w:afterAutospacing="1"/>
        <w:rPr>
          <w:rFonts w:ascii="Century Gothic" w:hAnsi="Century Gothic"/>
          <w:lang w:eastAsia="nb-NO"/>
        </w:rPr>
      </w:pPr>
      <w:r w:rsidRPr="00564E9D">
        <w:rPr>
          <w:rFonts w:ascii="Century Gothic" w:hAnsi="Century Gothic"/>
          <w:b/>
          <w:bCs/>
          <w:lang w:eastAsia="nb-NO"/>
        </w:rPr>
        <w:t>§ 9 – Konflikter i FAU</w:t>
      </w:r>
    </w:p>
    <w:p w14:paraId="33CA8002" w14:textId="60B51BBC" w:rsidR="00662330" w:rsidRDefault="003A0E52" w:rsidP="003F1ABC">
      <w:pPr>
        <w:spacing w:after="100" w:afterAutospacing="1"/>
        <w:rPr>
          <w:rFonts w:ascii="Century Gothic" w:hAnsi="Century Gothic"/>
          <w:color w:val="FF0000"/>
          <w:lang w:eastAsia="nb-NO"/>
        </w:rPr>
      </w:pPr>
      <w:r w:rsidRPr="00564E9D">
        <w:rPr>
          <w:rFonts w:ascii="Century Gothic" w:hAnsi="Century Gothic"/>
          <w:lang w:eastAsia="nb-NO"/>
        </w:rPr>
        <w:t xml:space="preserve">FAU skal være et samlende utvalg med fokus på det beste for alle elever. Det er viktig at det er høyde for uenighet og diskusjon i FAU. Dersom det oppstart konflikter, må representantene holde seg saklige og ha alle elever i sentrum. </w:t>
      </w:r>
    </w:p>
    <w:p w14:paraId="3A47D1BF" w14:textId="77777777" w:rsidR="003214F4" w:rsidRPr="00092D63" w:rsidRDefault="003214F4" w:rsidP="003F1ABC">
      <w:pPr>
        <w:spacing w:after="100" w:afterAutospacing="1"/>
        <w:rPr>
          <w:rFonts w:ascii="Century Gothic" w:hAnsi="Century Gothic"/>
          <w:lang w:eastAsia="nb-NO"/>
        </w:rPr>
      </w:pPr>
    </w:p>
    <w:p w14:paraId="3C7B578F" w14:textId="58E133DE" w:rsidR="003A0E52" w:rsidRPr="00564E9D" w:rsidRDefault="003A0E52" w:rsidP="00564E9D">
      <w:pPr>
        <w:spacing w:after="100" w:afterAutospacing="1"/>
        <w:rPr>
          <w:rFonts w:ascii="Century Gothic" w:hAnsi="Century Gothic"/>
          <w:lang w:eastAsia="nb-NO"/>
        </w:rPr>
      </w:pPr>
      <w:r w:rsidRPr="00564E9D">
        <w:rPr>
          <w:rFonts w:ascii="Century Gothic" w:hAnsi="Century Gothic"/>
          <w:b/>
          <w:bCs/>
          <w:lang w:eastAsia="nb-NO"/>
        </w:rPr>
        <w:t>§ 10 – Rektors</w:t>
      </w:r>
      <w:r w:rsidR="008D7648">
        <w:rPr>
          <w:rFonts w:ascii="Century Gothic" w:hAnsi="Century Gothic"/>
          <w:b/>
          <w:bCs/>
          <w:lang w:eastAsia="nb-NO"/>
        </w:rPr>
        <w:t xml:space="preserve"> og avdelingsleders</w:t>
      </w:r>
      <w:r w:rsidRPr="00564E9D">
        <w:rPr>
          <w:rFonts w:ascii="Century Gothic" w:hAnsi="Century Gothic"/>
          <w:b/>
          <w:bCs/>
          <w:lang w:eastAsia="nb-NO"/>
        </w:rPr>
        <w:t xml:space="preserve"> rolle</w:t>
      </w:r>
    </w:p>
    <w:p w14:paraId="62DAEC61" w14:textId="1BD0173B" w:rsidR="003A0E52" w:rsidRPr="00564E9D" w:rsidRDefault="003A0E52" w:rsidP="00564E9D">
      <w:pPr>
        <w:spacing w:after="100" w:afterAutospacing="1"/>
        <w:rPr>
          <w:rFonts w:ascii="Century Gothic" w:hAnsi="Century Gothic"/>
          <w:lang w:eastAsia="nb-NO"/>
        </w:rPr>
      </w:pPr>
      <w:r w:rsidRPr="00564E9D">
        <w:rPr>
          <w:rFonts w:ascii="Century Gothic" w:hAnsi="Century Gothic"/>
          <w:lang w:eastAsia="nb-NO"/>
        </w:rPr>
        <w:t>Rektor har ansvaret for å legge til rette for et godt hjem-skole-samarbeid. Det innebærer blant annet at rektor skal sørge for god kommunikasjon med foreldre, ikke bare enkeltvis, men også gjennom FAU og andre utvalg. FAU er foreldrenes organ, men det kan være nyttig å få informasjon direkte fra skolens ledelse. Dette styrer rektors</w:t>
      </w:r>
      <w:r w:rsidR="00C10758">
        <w:rPr>
          <w:rFonts w:ascii="Century Gothic" w:hAnsi="Century Gothic"/>
          <w:lang w:eastAsia="nb-NO"/>
        </w:rPr>
        <w:t xml:space="preserve"> og avdelingsleders</w:t>
      </w:r>
      <w:r w:rsidRPr="00564E9D">
        <w:rPr>
          <w:rFonts w:ascii="Century Gothic" w:hAnsi="Century Gothic"/>
          <w:lang w:eastAsia="nb-NO"/>
        </w:rPr>
        <w:t xml:space="preserve"> deltakelse på FAU-møter.</w:t>
      </w:r>
    </w:p>
    <w:p w14:paraId="03AB2081" w14:textId="77777777" w:rsidR="003A0E52" w:rsidRPr="00564E9D" w:rsidRDefault="003A0E52" w:rsidP="00564E9D">
      <w:pPr>
        <w:spacing w:after="100" w:afterAutospacing="1"/>
        <w:rPr>
          <w:rFonts w:ascii="Century Gothic" w:hAnsi="Century Gothic"/>
          <w:lang w:eastAsia="nb-NO"/>
        </w:rPr>
      </w:pPr>
      <w:r w:rsidRPr="00564E9D">
        <w:rPr>
          <w:rFonts w:ascii="Century Gothic" w:hAnsi="Century Gothic"/>
          <w:b/>
          <w:bCs/>
          <w:lang w:eastAsia="nb-NO"/>
        </w:rPr>
        <w:t>§ 11 – Samarbeid mellom FAU og andre utvalg på skolen</w:t>
      </w:r>
    </w:p>
    <w:p w14:paraId="570AB17B" w14:textId="4E52492D" w:rsidR="003A0E52" w:rsidRDefault="003A0E52" w:rsidP="00564E9D">
      <w:pPr>
        <w:spacing w:after="100" w:afterAutospacing="1"/>
        <w:rPr>
          <w:rFonts w:ascii="Century Gothic" w:hAnsi="Century Gothic"/>
          <w:lang w:eastAsia="nb-NO"/>
        </w:rPr>
      </w:pPr>
      <w:r w:rsidRPr="00564E9D">
        <w:rPr>
          <w:rFonts w:ascii="Century Gothic" w:hAnsi="Century Gothic"/>
          <w:lang w:eastAsia="nb-NO"/>
        </w:rPr>
        <w:t xml:space="preserve">FAU på </w:t>
      </w:r>
      <w:r w:rsidR="005C666D">
        <w:rPr>
          <w:rFonts w:ascii="Century Gothic" w:hAnsi="Century Gothic"/>
          <w:lang w:eastAsia="nb-NO"/>
        </w:rPr>
        <w:t>Torridal</w:t>
      </w:r>
      <w:r w:rsidRPr="00564E9D">
        <w:rPr>
          <w:rFonts w:ascii="Century Gothic" w:hAnsi="Century Gothic"/>
          <w:lang w:eastAsia="nb-NO"/>
        </w:rPr>
        <w:t xml:space="preserve"> skole skal samarbeide med Elevrådet, Samarbeidsutvalget (SU) og Skolemiljøutvalget (SMU) på følgende måte:</w:t>
      </w:r>
    </w:p>
    <w:p w14:paraId="7BFBD041" w14:textId="226B13D6" w:rsidR="00C35B55" w:rsidRPr="003214F4" w:rsidRDefault="00C35B55" w:rsidP="00C35B55">
      <w:pPr>
        <w:pStyle w:val="Listeavsnitt"/>
        <w:numPr>
          <w:ilvl w:val="0"/>
          <w:numId w:val="3"/>
        </w:numPr>
        <w:spacing w:after="100" w:afterAutospacing="1"/>
        <w:rPr>
          <w:rFonts w:ascii="Century Gothic" w:hAnsi="Century Gothic"/>
          <w:color w:val="000000" w:themeColor="text1"/>
        </w:rPr>
      </w:pPr>
      <w:r w:rsidRPr="00C35B55">
        <w:rPr>
          <w:rFonts w:ascii="Century Gothic" w:hAnsi="Century Gothic"/>
        </w:rPr>
        <w:t xml:space="preserve">FAU-leder er medlem </w:t>
      </w:r>
      <w:r w:rsidRPr="003214F4">
        <w:rPr>
          <w:rFonts w:ascii="Century Gothic" w:hAnsi="Century Gothic"/>
          <w:color w:val="000000" w:themeColor="text1"/>
        </w:rPr>
        <w:t>av S</w:t>
      </w:r>
      <w:r w:rsidR="00E1279E" w:rsidRPr="003214F4">
        <w:rPr>
          <w:rFonts w:ascii="Century Gothic" w:hAnsi="Century Gothic"/>
          <w:color w:val="000000" w:themeColor="text1"/>
        </w:rPr>
        <w:t>U</w:t>
      </w:r>
      <w:r w:rsidR="00FE39E5" w:rsidRPr="003214F4">
        <w:rPr>
          <w:rFonts w:ascii="Century Gothic" w:hAnsi="Century Gothic"/>
          <w:color w:val="000000" w:themeColor="text1"/>
        </w:rPr>
        <w:t>/SMU</w:t>
      </w:r>
    </w:p>
    <w:p w14:paraId="101182CD" w14:textId="7347409E" w:rsidR="005C666D" w:rsidRPr="003214F4" w:rsidRDefault="00C35B55" w:rsidP="00C35B55">
      <w:pPr>
        <w:pStyle w:val="Listeavsnitt"/>
        <w:numPr>
          <w:ilvl w:val="0"/>
          <w:numId w:val="3"/>
        </w:numPr>
        <w:spacing w:after="100" w:afterAutospacing="1"/>
        <w:rPr>
          <w:rFonts w:ascii="Century Gothic" w:hAnsi="Century Gothic"/>
          <w:color w:val="000000" w:themeColor="text1"/>
          <w:lang w:eastAsia="nb-NO"/>
        </w:rPr>
      </w:pPr>
      <w:r w:rsidRPr="003214F4">
        <w:rPr>
          <w:rFonts w:ascii="Century Gothic" w:hAnsi="Century Gothic"/>
          <w:color w:val="000000" w:themeColor="text1"/>
        </w:rPr>
        <w:t>Elevrådet er også representert i S</w:t>
      </w:r>
      <w:r w:rsidR="00E1279E" w:rsidRPr="003214F4">
        <w:rPr>
          <w:rFonts w:ascii="Century Gothic" w:hAnsi="Century Gothic"/>
          <w:color w:val="000000" w:themeColor="text1"/>
        </w:rPr>
        <w:t>U</w:t>
      </w:r>
      <w:r w:rsidR="00FE39E5" w:rsidRPr="003214F4">
        <w:rPr>
          <w:rFonts w:ascii="Century Gothic" w:hAnsi="Century Gothic"/>
          <w:color w:val="000000" w:themeColor="text1"/>
        </w:rPr>
        <w:t>/SMU</w:t>
      </w:r>
    </w:p>
    <w:p w14:paraId="50479380" w14:textId="77777777" w:rsidR="003A0E52" w:rsidRPr="00564E9D" w:rsidRDefault="003A0E52" w:rsidP="00564E9D">
      <w:pPr>
        <w:spacing w:after="100" w:afterAutospacing="1"/>
        <w:rPr>
          <w:rFonts w:ascii="Century Gothic" w:hAnsi="Century Gothic"/>
          <w:lang w:eastAsia="nb-NO"/>
        </w:rPr>
      </w:pPr>
      <w:r w:rsidRPr="00564E9D">
        <w:rPr>
          <w:rFonts w:ascii="Century Gothic" w:hAnsi="Century Gothic"/>
          <w:b/>
          <w:bCs/>
          <w:lang w:eastAsia="nb-NO"/>
        </w:rPr>
        <w:t>§ 12 – Endringer av vedtektene</w:t>
      </w:r>
    </w:p>
    <w:p w14:paraId="22342517" w14:textId="5095B499" w:rsidR="003A0E52" w:rsidRPr="00623F8B" w:rsidRDefault="003A0E52" w:rsidP="003214F4">
      <w:pPr>
        <w:spacing w:after="100" w:afterAutospacing="1"/>
        <w:rPr>
          <w:rFonts w:ascii="Century Gothic" w:eastAsia="Times New Roman" w:hAnsi="Century Gothic"/>
          <w:strike/>
          <w:color w:val="FF0000"/>
          <w:lang w:eastAsia="nb-NO"/>
        </w:rPr>
      </w:pPr>
      <w:r w:rsidRPr="00564E9D">
        <w:rPr>
          <w:rFonts w:ascii="Century Gothic" w:hAnsi="Century Gothic"/>
          <w:lang w:eastAsia="nb-NO"/>
        </w:rPr>
        <w:t>FAUs vedtekter fastsettes av FAU. Endring av vedtekter krever 2/3 flertall</w:t>
      </w:r>
      <w:r w:rsidR="00780B2B">
        <w:rPr>
          <w:rFonts w:ascii="Century Gothic" w:hAnsi="Century Gothic"/>
          <w:lang w:eastAsia="nb-NO"/>
        </w:rPr>
        <w:t xml:space="preserve"> av trinnene</w:t>
      </w:r>
      <w:r w:rsidRPr="00564E9D">
        <w:rPr>
          <w:rFonts w:ascii="Century Gothic" w:hAnsi="Century Gothic"/>
          <w:lang w:eastAsia="nb-NO"/>
        </w:rPr>
        <w:t>. Forslag til endring av vedtekter skal behandles på et møte, mens avstemning om endringene først kan vedtas på påfølgende møte.</w:t>
      </w:r>
    </w:p>
    <w:p w14:paraId="6D7A77AB" w14:textId="77777777" w:rsidR="003A0E52" w:rsidRPr="00623F8B" w:rsidRDefault="003A0E52" w:rsidP="00564E9D">
      <w:pPr>
        <w:rPr>
          <w:rFonts w:ascii="Century Gothic" w:hAnsi="Century Gothic"/>
          <w:strike/>
          <w:color w:val="FF0000"/>
        </w:rPr>
      </w:pPr>
    </w:p>
    <w:p w14:paraId="1625EE54" w14:textId="77777777" w:rsidR="00376AB9" w:rsidRPr="00623F8B" w:rsidRDefault="00376AB9" w:rsidP="00564E9D">
      <w:pPr>
        <w:rPr>
          <w:rFonts w:ascii="Century Gothic" w:hAnsi="Century Gothic" w:cs="Arial"/>
          <w:strike/>
          <w:color w:val="FF0000"/>
        </w:rPr>
      </w:pPr>
    </w:p>
    <w:sectPr w:rsidR="00376AB9" w:rsidRPr="00623F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C7C81" w14:textId="77777777" w:rsidR="00535700" w:rsidRDefault="00535700" w:rsidP="00362ECF">
      <w:r>
        <w:separator/>
      </w:r>
    </w:p>
  </w:endnote>
  <w:endnote w:type="continuationSeparator" w:id="0">
    <w:p w14:paraId="614530EC" w14:textId="77777777" w:rsidR="00535700" w:rsidRDefault="00535700" w:rsidP="0036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B8C2D" w14:textId="77777777" w:rsidR="00535700" w:rsidRDefault="00535700" w:rsidP="00362ECF">
      <w:r>
        <w:separator/>
      </w:r>
    </w:p>
  </w:footnote>
  <w:footnote w:type="continuationSeparator" w:id="0">
    <w:p w14:paraId="6AC8BF7A" w14:textId="77777777" w:rsidR="00535700" w:rsidRDefault="00535700" w:rsidP="00362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C415C"/>
    <w:multiLevelType w:val="multilevel"/>
    <w:tmpl w:val="69705F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826C47"/>
    <w:multiLevelType w:val="hybridMultilevel"/>
    <w:tmpl w:val="55F4CF04"/>
    <w:lvl w:ilvl="0" w:tplc="CBA034F0">
      <w:start w:val="4"/>
      <w:numFmt w:val="bullet"/>
      <w:lvlText w:val="-"/>
      <w:lvlJc w:val="left"/>
      <w:pPr>
        <w:ind w:left="72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4AE033E3"/>
    <w:multiLevelType w:val="multilevel"/>
    <w:tmpl w:val="9D96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5940884">
    <w:abstractNumId w:val="2"/>
  </w:num>
  <w:num w:numId="2" w16cid:durableId="985665709">
    <w:abstractNumId w:val="0"/>
  </w:num>
  <w:num w:numId="3" w16cid:durableId="1274635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B9"/>
    <w:rsid w:val="00000873"/>
    <w:rsid w:val="000353FC"/>
    <w:rsid w:val="00064A14"/>
    <w:rsid w:val="00075F24"/>
    <w:rsid w:val="00092D63"/>
    <w:rsid w:val="000B159B"/>
    <w:rsid w:val="000C5762"/>
    <w:rsid w:val="000E2A7A"/>
    <w:rsid w:val="000F2409"/>
    <w:rsid w:val="000F378E"/>
    <w:rsid w:val="001216F8"/>
    <w:rsid w:val="0012489D"/>
    <w:rsid w:val="001408DC"/>
    <w:rsid w:val="00161A94"/>
    <w:rsid w:val="0018020F"/>
    <w:rsid w:val="001F33DB"/>
    <w:rsid w:val="002228EF"/>
    <w:rsid w:val="0022694C"/>
    <w:rsid w:val="00254653"/>
    <w:rsid w:val="00283814"/>
    <w:rsid w:val="002A47C2"/>
    <w:rsid w:val="002B24DE"/>
    <w:rsid w:val="002F1473"/>
    <w:rsid w:val="003014AE"/>
    <w:rsid w:val="00303CF1"/>
    <w:rsid w:val="003214F4"/>
    <w:rsid w:val="00326A66"/>
    <w:rsid w:val="00353341"/>
    <w:rsid w:val="00362ECF"/>
    <w:rsid w:val="00376AB9"/>
    <w:rsid w:val="00392A77"/>
    <w:rsid w:val="003A0E52"/>
    <w:rsid w:val="003A155E"/>
    <w:rsid w:val="003A19ED"/>
    <w:rsid w:val="003A7C45"/>
    <w:rsid w:val="003D157A"/>
    <w:rsid w:val="003D2215"/>
    <w:rsid w:val="003E6B9D"/>
    <w:rsid w:val="003F1ABC"/>
    <w:rsid w:val="004571A6"/>
    <w:rsid w:val="00485BEB"/>
    <w:rsid w:val="00535700"/>
    <w:rsid w:val="00564E9D"/>
    <w:rsid w:val="00574ADF"/>
    <w:rsid w:val="005C666D"/>
    <w:rsid w:val="005E2020"/>
    <w:rsid w:val="005E3A3A"/>
    <w:rsid w:val="00623F8B"/>
    <w:rsid w:val="00625330"/>
    <w:rsid w:val="0063339E"/>
    <w:rsid w:val="00662330"/>
    <w:rsid w:val="006753D3"/>
    <w:rsid w:val="00676B31"/>
    <w:rsid w:val="00690241"/>
    <w:rsid w:val="00691396"/>
    <w:rsid w:val="006B3D84"/>
    <w:rsid w:val="007058FA"/>
    <w:rsid w:val="00710817"/>
    <w:rsid w:val="00730E57"/>
    <w:rsid w:val="00733DB7"/>
    <w:rsid w:val="00780B2B"/>
    <w:rsid w:val="007A0AF2"/>
    <w:rsid w:val="007A17FB"/>
    <w:rsid w:val="007C51A2"/>
    <w:rsid w:val="007D0F39"/>
    <w:rsid w:val="007D6DA2"/>
    <w:rsid w:val="007E7549"/>
    <w:rsid w:val="0088173E"/>
    <w:rsid w:val="0089108D"/>
    <w:rsid w:val="00891567"/>
    <w:rsid w:val="0089302A"/>
    <w:rsid w:val="008C0F6C"/>
    <w:rsid w:val="008D7648"/>
    <w:rsid w:val="00931105"/>
    <w:rsid w:val="00942657"/>
    <w:rsid w:val="00957864"/>
    <w:rsid w:val="00967451"/>
    <w:rsid w:val="0097243E"/>
    <w:rsid w:val="0098097C"/>
    <w:rsid w:val="00992B86"/>
    <w:rsid w:val="009C6AC0"/>
    <w:rsid w:val="009D041C"/>
    <w:rsid w:val="009D6B9F"/>
    <w:rsid w:val="009E7F75"/>
    <w:rsid w:val="009F16EB"/>
    <w:rsid w:val="009F3EB7"/>
    <w:rsid w:val="00A129CF"/>
    <w:rsid w:val="00A12F6D"/>
    <w:rsid w:val="00A23B93"/>
    <w:rsid w:val="00A54579"/>
    <w:rsid w:val="00A54D33"/>
    <w:rsid w:val="00A8110C"/>
    <w:rsid w:val="00A84345"/>
    <w:rsid w:val="00AA5241"/>
    <w:rsid w:val="00AA5409"/>
    <w:rsid w:val="00AB3D63"/>
    <w:rsid w:val="00AC4027"/>
    <w:rsid w:val="00B32861"/>
    <w:rsid w:val="00B533F6"/>
    <w:rsid w:val="00B65E68"/>
    <w:rsid w:val="00B77141"/>
    <w:rsid w:val="00BA55A7"/>
    <w:rsid w:val="00BF3185"/>
    <w:rsid w:val="00C03325"/>
    <w:rsid w:val="00C07E83"/>
    <w:rsid w:val="00C10758"/>
    <w:rsid w:val="00C211F0"/>
    <w:rsid w:val="00C31432"/>
    <w:rsid w:val="00C35B55"/>
    <w:rsid w:val="00C37E60"/>
    <w:rsid w:val="00C57DFA"/>
    <w:rsid w:val="00C619F4"/>
    <w:rsid w:val="00C65644"/>
    <w:rsid w:val="00C96429"/>
    <w:rsid w:val="00CC0B09"/>
    <w:rsid w:val="00CC5530"/>
    <w:rsid w:val="00D24C05"/>
    <w:rsid w:val="00D448B7"/>
    <w:rsid w:val="00D866A1"/>
    <w:rsid w:val="00DD4EDD"/>
    <w:rsid w:val="00DE1074"/>
    <w:rsid w:val="00E1279E"/>
    <w:rsid w:val="00E13B38"/>
    <w:rsid w:val="00E23BC8"/>
    <w:rsid w:val="00E25831"/>
    <w:rsid w:val="00E42466"/>
    <w:rsid w:val="00E737AD"/>
    <w:rsid w:val="00E86C78"/>
    <w:rsid w:val="00EA4FE0"/>
    <w:rsid w:val="00EB1CF9"/>
    <w:rsid w:val="00F052DB"/>
    <w:rsid w:val="00F360B3"/>
    <w:rsid w:val="00FB31F6"/>
    <w:rsid w:val="00FE39E5"/>
    <w:rsid w:val="00FF1BF1"/>
    <w:rsid w:val="0858198A"/>
    <w:rsid w:val="1F3E9D19"/>
    <w:rsid w:val="307DA0B4"/>
    <w:rsid w:val="39B882D6"/>
    <w:rsid w:val="51FEC97C"/>
    <w:rsid w:val="790FDD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E4019"/>
  <w15:chartTrackingRefBased/>
  <w15:docId w15:val="{15E8A083-E7DB-45D6-87D1-858C7F77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E52"/>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376AB9"/>
    <w:pPr>
      <w:spacing w:before="100" w:beforeAutospacing="1" w:after="100" w:afterAutospacing="1"/>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376AB9"/>
    <w:rPr>
      <w:b/>
      <w:bCs/>
    </w:rPr>
  </w:style>
  <w:style w:type="paragraph" w:styleId="Listeavsnitt">
    <w:name w:val="List Paragraph"/>
    <w:basedOn w:val="Normal"/>
    <w:uiPriority w:val="34"/>
    <w:qFormat/>
    <w:rsid w:val="00222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13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720</Words>
  <Characters>4107</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Asbjørn Tolo</dc:creator>
  <cp:keywords/>
  <dc:description/>
  <cp:lastModifiedBy>Hilde Sollie</cp:lastModifiedBy>
  <cp:revision>13</cp:revision>
  <dcterms:created xsi:type="dcterms:W3CDTF">2024-08-27T11:34:00Z</dcterms:created>
  <dcterms:modified xsi:type="dcterms:W3CDTF">2024-08-27T16:21:00Z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o_DocID">
    <vt:lpwstr>a1195c01-66fe-47c3-bd19-7939c31153b1</vt:lpwstr>
  </property>
  <property fmtid="{D5CDD505-2E9C-101B-9397-08002B2CF9AE}" pid="3" name="MSIP_Label_53cc820c-7ecf-4d66-ad4f-3d23d4695006_Enabled">
    <vt:lpwstr>true</vt:lpwstr>
  </property>
  <property fmtid="{D5CDD505-2E9C-101B-9397-08002B2CF9AE}" pid="4" name="MSIP_Label_53cc820c-7ecf-4d66-ad4f-3d23d4695006_SetDate">
    <vt:lpwstr>2023-10-24T12:33:51Z</vt:lpwstr>
  </property>
  <property fmtid="{D5CDD505-2E9C-101B-9397-08002B2CF9AE}" pid="5" name="MSIP_Label_53cc820c-7ecf-4d66-ad4f-3d23d4695006_Method">
    <vt:lpwstr>Privileged</vt:lpwstr>
  </property>
  <property fmtid="{D5CDD505-2E9C-101B-9397-08002B2CF9AE}" pid="6" name="MSIP_Label_53cc820c-7ecf-4d66-ad4f-3d23d4695006_Name">
    <vt:lpwstr>Ikke jobbrelatert SN</vt:lpwstr>
  </property>
  <property fmtid="{D5CDD505-2E9C-101B-9397-08002B2CF9AE}" pid="7" name="MSIP_Label_53cc820c-7ecf-4d66-ad4f-3d23d4695006_SiteId">
    <vt:lpwstr>a8d61462-f252-44b2-bf6a-d7231960c041</vt:lpwstr>
  </property>
  <property fmtid="{D5CDD505-2E9C-101B-9397-08002B2CF9AE}" pid="8" name="MSIP_Label_53cc820c-7ecf-4d66-ad4f-3d23d4695006_ActionId">
    <vt:lpwstr>83fb5e2d-6c17-4c62-97a6-f689d9d203ab</vt:lpwstr>
  </property>
  <property fmtid="{D5CDD505-2E9C-101B-9397-08002B2CF9AE}" pid="9" name="MSIP_Label_53cc820c-7ecf-4d66-ad4f-3d23d4695006_ContentBits">
    <vt:lpwstr>0</vt:lpwstr>
  </property>
</Properties>
</file>